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557"/>
        <w:gridCol w:w="5570"/>
        <w:gridCol w:w="3634"/>
        <w:gridCol w:w="2937"/>
      </w:tblGrid>
      <w:tr w:rsidR="003D074A" w:rsidRPr="00B26CB9" w:rsidTr="003D074A">
        <w:tc>
          <w:tcPr>
            <w:tcW w:w="972" w:type="dxa"/>
          </w:tcPr>
          <w:p w:rsidR="00174897" w:rsidRPr="00B26CB9" w:rsidRDefault="00174897" w:rsidP="00DE7B5A">
            <w:pPr>
              <w:jc w:val="center"/>
              <w:rPr>
                <w:rFonts w:cstheme="minorHAnsi"/>
                <w:b/>
                <w:sz w:val="24"/>
                <w:szCs w:val="24"/>
              </w:rPr>
            </w:pPr>
            <w:r w:rsidRPr="00B26CB9">
              <w:rPr>
                <w:rFonts w:cstheme="minorHAnsi"/>
                <w:b/>
                <w:sz w:val="24"/>
                <w:szCs w:val="24"/>
              </w:rPr>
              <w:t>Term</w:t>
            </w:r>
          </w:p>
        </w:tc>
        <w:tc>
          <w:tcPr>
            <w:tcW w:w="1520" w:type="dxa"/>
          </w:tcPr>
          <w:p w:rsidR="00174897" w:rsidRPr="00B26CB9" w:rsidRDefault="00174897" w:rsidP="00DE7B5A">
            <w:pPr>
              <w:jc w:val="center"/>
              <w:rPr>
                <w:rFonts w:cstheme="minorHAnsi"/>
                <w:b/>
                <w:sz w:val="24"/>
                <w:szCs w:val="24"/>
              </w:rPr>
            </w:pPr>
            <w:r w:rsidRPr="00B26CB9">
              <w:rPr>
                <w:rFonts w:cstheme="minorHAnsi"/>
                <w:b/>
                <w:sz w:val="24"/>
                <w:szCs w:val="24"/>
              </w:rPr>
              <w:t>Module Title</w:t>
            </w:r>
          </w:p>
        </w:tc>
        <w:tc>
          <w:tcPr>
            <w:tcW w:w="5627" w:type="dxa"/>
          </w:tcPr>
          <w:p w:rsidR="00174897" w:rsidRPr="00B26CB9" w:rsidRDefault="00174897" w:rsidP="00DE7B5A">
            <w:pPr>
              <w:jc w:val="center"/>
              <w:rPr>
                <w:rFonts w:cstheme="minorHAnsi"/>
                <w:b/>
                <w:sz w:val="24"/>
                <w:szCs w:val="24"/>
              </w:rPr>
            </w:pPr>
            <w:r w:rsidRPr="00B26CB9">
              <w:rPr>
                <w:rFonts w:cstheme="minorHAnsi"/>
                <w:b/>
                <w:sz w:val="24"/>
                <w:szCs w:val="24"/>
              </w:rPr>
              <w:t>Learning Content / Skills</w:t>
            </w:r>
          </w:p>
        </w:tc>
        <w:tc>
          <w:tcPr>
            <w:tcW w:w="3663" w:type="dxa"/>
          </w:tcPr>
          <w:p w:rsidR="00174897" w:rsidRPr="00B26CB9" w:rsidRDefault="00174897" w:rsidP="00DE7B5A">
            <w:pPr>
              <w:jc w:val="center"/>
              <w:rPr>
                <w:rFonts w:cstheme="minorHAnsi"/>
                <w:b/>
                <w:sz w:val="24"/>
                <w:szCs w:val="24"/>
              </w:rPr>
            </w:pPr>
            <w:r w:rsidRPr="00B26CB9">
              <w:rPr>
                <w:rFonts w:cstheme="minorHAnsi"/>
                <w:b/>
                <w:sz w:val="24"/>
                <w:szCs w:val="24"/>
              </w:rPr>
              <w:t>Assessment Schedule*</w:t>
            </w:r>
          </w:p>
        </w:tc>
        <w:tc>
          <w:tcPr>
            <w:tcW w:w="2955" w:type="dxa"/>
          </w:tcPr>
          <w:p w:rsidR="00174897" w:rsidRPr="00B26CB9" w:rsidRDefault="00174897" w:rsidP="00DE7B5A">
            <w:pPr>
              <w:jc w:val="center"/>
              <w:rPr>
                <w:rFonts w:cstheme="minorHAnsi"/>
                <w:b/>
                <w:sz w:val="24"/>
                <w:szCs w:val="24"/>
              </w:rPr>
            </w:pPr>
            <w:r w:rsidRPr="00B26CB9">
              <w:rPr>
                <w:rFonts w:cstheme="minorHAnsi"/>
                <w:b/>
                <w:sz w:val="24"/>
                <w:szCs w:val="24"/>
              </w:rPr>
              <w:t>Home Learning Support</w:t>
            </w:r>
          </w:p>
          <w:p w:rsidR="007539CE" w:rsidRPr="00B26CB9" w:rsidRDefault="007539CE" w:rsidP="00DE7B5A">
            <w:pPr>
              <w:jc w:val="center"/>
              <w:rPr>
                <w:rFonts w:cstheme="minorHAnsi"/>
                <w:b/>
                <w:sz w:val="24"/>
                <w:szCs w:val="24"/>
              </w:rPr>
            </w:pPr>
          </w:p>
        </w:tc>
      </w:tr>
      <w:tr w:rsidR="003D074A" w:rsidRPr="00B26CB9" w:rsidTr="003D074A">
        <w:tc>
          <w:tcPr>
            <w:tcW w:w="972" w:type="dxa"/>
          </w:tcPr>
          <w:p w:rsidR="003D074A" w:rsidRPr="00B26CB9" w:rsidRDefault="003D074A" w:rsidP="007539CE">
            <w:pPr>
              <w:jc w:val="center"/>
              <w:rPr>
                <w:rFonts w:cstheme="minorHAnsi"/>
                <w:sz w:val="24"/>
                <w:szCs w:val="24"/>
              </w:rPr>
            </w:pPr>
          </w:p>
          <w:p w:rsidR="00174897" w:rsidRPr="00B26CB9" w:rsidRDefault="00174897" w:rsidP="007539CE">
            <w:pPr>
              <w:jc w:val="center"/>
              <w:rPr>
                <w:rFonts w:cstheme="minorHAnsi"/>
                <w:sz w:val="24"/>
                <w:szCs w:val="24"/>
              </w:rPr>
            </w:pPr>
            <w:r w:rsidRPr="00B26CB9">
              <w:rPr>
                <w:rFonts w:cstheme="minorHAnsi"/>
                <w:sz w:val="24"/>
                <w:szCs w:val="24"/>
              </w:rPr>
              <w:t>Autumn 1</w:t>
            </w:r>
          </w:p>
        </w:tc>
        <w:tc>
          <w:tcPr>
            <w:tcW w:w="1520" w:type="dxa"/>
          </w:tcPr>
          <w:p w:rsidR="003D074A" w:rsidRPr="00B26CB9" w:rsidRDefault="003D074A">
            <w:pPr>
              <w:rPr>
                <w:rFonts w:cstheme="minorHAnsi"/>
                <w:sz w:val="24"/>
                <w:szCs w:val="24"/>
              </w:rPr>
            </w:pPr>
          </w:p>
          <w:p w:rsidR="00174897" w:rsidRPr="00B26CB9" w:rsidRDefault="00174897">
            <w:pPr>
              <w:rPr>
                <w:rFonts w:cstheme="minorHAnsi"/>
                <w:sz w:val="24"/>
                <w:szCs w:val="24"/>
              </w:rPr>
            </w:pPr>
            <w:r w:rsidRPr="00B26CB9">
              <w:rPr>
                <w:rFonts w:cstheme="minorHAnsi"/>
                <w:sz w:val="24"/>
                <w:szCs w:val="24"/>
              </w:rPr>
              <w:t>E-Safety</w:t>
            </w:r>
          </w:p>
        </w:tc>
        <w:tc>
          <w:tcPr>
            <w:tcW w:w="5627" w:type="dxa"/>
          </w:tcPr>
          <w:p w:rsidR="003D074A" w:rsidRPr="00B26CB9" w:rsidRDefault="003D074A">
            <w:pPr>
              <w:rPr>
                <w:rFonts w:cstheme="minorHAnsi"/>
                <w:color w:val="666666"/>
                <w:sz w:val="24"/>
                <w:szCs w:val="24"/>
                <w:lang w:val="en-US"/>
              </w:rPr>
            </w:pPr>
          </w:p>
          <w:p w:rsidR="00174897" w:rsidRPr="00B26CB9" w:rsidRDefault="00174897">
            <w:pPr>
              <w:rPr>
                <w:rFonts w:cstheme="minorHAnsi"/>
                <w:sz w:val="24"/>
                <w:szCs w:val="24"/>
              </w:rPr>
            </w:pPr>
            <w:r w:rsidRPr="00B26CB9">
              <w:rPr>
                <w:rFonts w:cstheme="minorHAnsi"/>
                <w:color w:val="000000" w:themeColor="text1"/>
                <w:sz w:val="24"/>
                <w:szCs w:val="24"/>
                <w:lang w:val="en-US"/>
              </w:rPr>
              <w:t xml:space="preserve">This is a theoretical unit covering the necessary basic knowledge to use computers safely, effectively and responsibly. Pupils begin by looking at file management and security. The unit then moves on to e-safety (cyber-bullying, phishing etc.), and online profiles to give pupils a better understanding and awareness of using social media. The functionality and operation of email and search engines and how to use them effectively are covered. The main aim is to understand a range of ways to use technology safely, respectfully, responsibly and securely, including protecting their online identity and privacy; </w:t>
            </w:r>
            <w:proofErr w:type="spellStart"/>
            <w:r w:rsidRPr="00B26CB9">
              <w:rPr>
                <w:rFonts w:cstheme="minorHAnsi"/>
                <w:color w:val="000000" w:themeColor="text1"/>
                <w:sz w:val="24"/>
                <w:szCs w:val="24"/>
                <w:lang w:val="en-US"/>
              </w:rPr>
              <w:t>recognise</w:t>
            </w:r>
            <w:proofErr w:type="spellEnd"/>
            <w:r w:rsidRPr="00B26CB9">
              <w:rPr>
                <w:rFonts w:cstheme="minorHAnsi"/>
                <w:color w:val="000000" w:themeColor="text1"/>
                <w:sz w:val="24"/>
                <w:szCs w:val="24"/>
                <w:lang w:val="en-US"/>
              </w:rPr>
              <w:t xml:space="preserve"> inappropriate content, contact and conduct and know how to report concerns</w:t>
            </w:r>
          </w:p>
        </w:tc>
        <w:tc>
          <w:tcPr>
            <w:tcW w:w="3663" w:type="dxa"/>
          </w:tcPr>
          <w:p w:rsidR="003D074A" w:rsidRPr="00B26CB9" w:rsidRDefault="003D074A">
            <w:pPr>
              <w:rPr>
                <w:rFonts w:cstheme="minorHAnsi"/>
                <w:sz w:val="24"/>
                <w:szCs w:val="24"/>
              </w:rPr>
            </w:pPr>
          </w:p>
          <w:p w:rsidR="00174897" w:rsidRPr="00B26CB9" w:rsidRDefault="00174897">
            <w:pPr>
              <w:rPr>
                <w:rFonts w:cstheme="minorHAnsi"/>
                <w:sz w:val="24"/>
                <w:szCs w:val="24"/>
              </w:rPr>
            </w:pPr>
            <w:r w:rsidRPr="00B26CB9">
              <w:rPr>
                <w:rFonts w:cstheme="minorHAnsi"/>
                <w:sz w:val="24"/>
                <w:szCs w:val="24"/>
              </w:rPr>
              <w:t>Formative – Assessment of classroom work and homework tasks will be at least once every two weeks. These tasks will be marked on the 0-9 grading system using the unit mark sheets.</w:t>
            </w:r>
          </w:p>
          <w:p w:rsidR="00174897" w:rsidRPr="00B26CB9" w:rsidRDefault="00174897">
            <w:pPr>
              <w:rPr>
                <w:rFonts w:cstheme="minorHAnsi"/>
                <w:sz w:val="24"/>
                <w:szCs w:val="24"/>
              </w:rPr>
            </w:pPr>
          </w:p>
          <w:p w:rsidR="00174897" w:rsidRPr="00B26CB9" w:rsidRDefault="00174897">
            <w:pPr>
              <w:rPr>
                <w:rFonts w:cstheme="minorHAnsi"/>
                <w:sz w:val="24"/>
                <w:szCs w:val="24"/>
              </w:rPr>
            </w:pPr>
            <w:r w:rsidRPr="00B26CB9">
              <w:rPr>
                <w:rFonts w:cstheme="minorHAnsi"/>
                <w:sz w:val="24"/>
                <w:szCs w:val="24"/>
              </w:rPr>
              <w:t>Reflection time will be given to students to work on their targets which will allow for an improvements in their grades on work which has already been marked.</w:t>
            </w:r>
          </w:p>
          <w:p w:rsidR="00174897" w:rsidRPr="00B26CB9" w:rsidRDefault="00174897">
            <w:pPr>
              <w:rPr>
                <w:rFonts w:cstheme="minorHAnsi"/>
                <w:sz w:val="24"/>
                <w:szCs w:val="24"/>
              </w:rPr>
            </w:pPr>
          </w:p>
          <w:p w:rsidR="00174897" w:rsidRPr="00B26CB9" w:rsidRDefault="00174897">
            <w:pPr>
              <w:rPr>
                <w:rFonts w:cstheme="minorHAnsi"/>
                <w:sz w:val="24"/>
                <w:szCs w:val="24"/>
              </w:rPr>
            </w:pPr>
            <w:r w:rsidRPr="00B26CB9">
              <w:rPr>
                <w:rFonts w:cstheme="minorHAnsi"/>
                <w:sz w:val="24"/>
                <w:szCs w:val="24"/>
              </w:rPr>
              <w:t>An overall summative assessment will take place at the end of the module (end of term). This will be graded 0-9 using the unit mark sheets.</w:t>
            </w:r>
          </w:p>
          <w:p w:rsidR="003D074A" w:rsidRPr="00B26CB9" w:rsidRDefault="003D074A">
            <w:pPr>
              <w:rPr>
                <w:rFonts w:cstheme="minorHAnsi"/>
                <w:sz w:val="24"/>
                <w:szCs w:val="24"/>
              </w:rPr>
            </w:pPr>
          </w:p>
        </w:tc>
        <w:tc>
          <w:tcPr>
            <w:tcW w:w="2955" w:type="dxa"/>
          </w:tcPr>
          <w:p w:rsidR="00D7385C" w:rsidRPr="00B26CB9" w:rsidRDefault="00D7385C">
            <w:pPr>
              <w:rPr>
                <w:rFonts w:cstheme="minorHAnsi"/>
                <w:sz w:val="24"/>
                <w:szCs w:val="24"/>
              </w:rPr>
            </w:pPr>
          </w:p>
          <w:p w:rsidR="00D7385C" w:rsidRPr="00B26CB9" w:rsidRDefault="00D7385C">
            <w:pPr>
              <w:rPr>
                <w:rFonts w:cstheme="minorHAnsi"/>
                <w:sz w:val="24"/>
                <w:szCs w:val="24"/>
              </w:rPr>
            </w:pPr>
            <w:r w:rsidRPr="00B26CB9">
              <w:rPr>
                <w:rFonts w:cstheme="minorHAnsi"/>
                <w:sz w:val="24"/>
                <w:szCs w:val="24"/>
              </w:rPr>
              <w:t>Watch the news and see if any of the crimes menti</w:t>
            </w:r>
            <w:r w:rsidR="003845DD" w:rsidRPr="00B26CB9">
              <w:rPr>
                <w:rFonts w:cstheme="minorHAnsi"/>
                <w:sz w:val="24"/>
                <w:szCs w:val="24"/>
              </w:rPr>
              <w:t>oned has been E-safety offence, if so which offence was it?</w:t>
            </w:r>
          </w:p>
          <w:p w:rsidR="00D7385C" w:rsidRPr="00B26CB9" w:rsidRDefault="00D7385C">
            <w:pPr>
              <w:rPr>
                <w:rFonts w:cstheme="minorHAnsi"/>
                <w:sz w:val="24"/>
                <w:szCs w:val="24"/>
              </w:rPr>
            </w:pPr>
          </w:p>
          <w:p w:rsidR="00D7385C" w:rsidRPr="00B26CB9" w:rsidRDefault="00D7385C">
            <w:pPr>
              <w:rPr>
                <w:rFonts w:cstheme="minorHAnsi"/>
                <w:sz w:val="24"/>
                <w:szCs w:val="24"/>
              </w:rPr>
            </w:pPr>
            <w:r w:rsidRPr="00B26CB9">
              <w:rPr>
                <w:rFonts w:cstheme="minorHAnsi"/>
                <w:sz w:val="24"/>
                <w:szCs w:val="24"/>
              </w:rPr>
              <w:t xml:space="preserve">Visit the </w:t>
            </w:r>
            <w:proofErr w:type="spellStart"/>
            <w:r w:rsidRPr="00B26CB9">
              <w:rPr>
                <w:rFonts w:cstheme="minorHAnsi"/>
                <w:sz w:val="24"/>
                <w:szCs w:val="24"/>
              </w:rPr>
              <w:t>thinkuknow</w:t>
            </w:r>
            <w:proofErr w:type="spellEnd"/>
            <w:r w:rsidRPr="00B26CB9">
              <w:rPr>
                <w:rFonts w:cstheme="minorHAnsi"/>
                <w:sz w:val="24"/>
                <w:szCs w:val="24"/>
              </w:rPr>
              <w:t xml:space="preserve"> website to research further in to the topics of E-safety.</w:t>
            </w:r>
            <w:r w:rsidR="003845DD" w:rsidRPr="00B26CB9">
              <w:rPr>
                <w:rFonts w:cstheme="minorHAnsi"/>
                <w:sz w:val="24"/>
                <w:szCs w:val="24"/>
              </w:rPr>
              <w:t xml:space="preserve"> Have a go at the quiz to see how secure your understanding of E-safety is so far.</w:t>
            </w:r>
          </w:p>
          <w:p w:rsidR="00D7385C" w:rsidRPr="00B26CB9" w:rsidRDefault="00D7385C">
            <w:pPr>
              <w:rPr>
                <w:rFonts w:cstheme="minorHAnsi"/>
                <w:sz w:val="24"/>
                <w:szCs w:val="24"/>
              </w:rPr>
            </w:pPr>
          </w:p>
          <w:p w:rsidR="00D7385C" w:rsidRPr="00B26CB9" w:rsidRDefault="00D7385C" w:rsidP="003845DD">
            <w:pPr>
              <w:autoSpaceDE w:val="0"/>
              <w:autoSpaceDN w:val="0"/>
              <w:adjustRightInd w:val="0"/>
              <w:rPr>
                <w:rFonts w:cstheme="minorHAnsi"/>
                <w:sz w:val="24"/>
                <w:szCs w:val="24"/>
              </w:rPr>
            </w:pPr>
            <w:r w:rsidRPr="00B26CB9">
              <w:rPr>
                <w:rFonts w:cstheme="minorHAnsi"/>
                <w:sz w:val="24"/>
                <w:szCs w:val="24"/>
              </w:rPr>
              <w:t>Research articles about people who have been victims of identity theft and phishing.</w:t>
            </w:r>
            <w:r w:rsidR="003845DD" w:rsidRPr="00B26CB9">
              <w:rPr>
                <w:rFonts w:cstheme="minorHAnsi"/>
                <w:sz w:val="24"/>
                <w:szCs w:val="24"/>
              </w:rPr>
              <w:br/>
            </w:r>
            <w:r w:rsidR="003845DD" w:rsidRPr="00B26CB9">
              <w:rPr>
                <w:rFonts w:cstheme="minorHAnsi"/>
                <w:sz w:val="24"/>
                <w:szCs w:val="24"/>
              </w:rPr>
              <w:br/>
              <w:t>Read over the class theory work on a regular basis. This will help students to develop their knowledge for the assessment at the end of the module.</w:t>
            </w:r>
          </w:p>
          <w:p w:rsidR="00D7385C" w:rsidRPr="00B26CB9" w:rsidRDefault="00D7385C">
            <w:pPr>
              <w:rPr>
                <w:rFonts w:cstheme="minorHAnsi"/>
                <w:sz w:val="24"/>
                <w:szCs w:val="24"/>
              </w:rPr>
            </w:pPr>
          </w:p>
          <w:p w:rsidR="00D7385C" w:rsidRPr="00B26CB9" w:rsidRDefault="00D7385C">
            <w:pPr>
              <w:rPr>
                <w:rFonts w:cstheme="minorHAnsi"/>
                <w:sz w:val="24"/>
                <w:szCs w:val="24"/>
              </w:rPr>
            </w:pPr>
            <w:r w:rsidRPr="00B26CB9">
              <w:rPr>
                <w:rFonts w:cstheme="minorHAnsi"/>
                <w:sz w:val="24"/>
                <w:szCs w:val="24"/>
              </w:rPr>
              <w:lastRenderedPageBreak/>
              <w:t>Regularly check your school email account and get in the habit of communicating with your teachers via email.</w:t>
            </w:r>
          </w:p>
        </w:tc>
      </w:tr>
      <w:tr w:rsidR="003D074A" w:rsidRPr="00B26CB9" w:rsidTr="003D074A">
        <w:tc>
          <w:tcPr>
            <w:tcW w:w="972" w:type="dxa"/>
          </w:tcPr>
          <w:p w:rsidR="003D074A" w:rsidRPr="00B26CB9" w:rsidRDefault="003D074A" w:rsidP="003D074A">
            <w:pPr>
              <w:jc w:val="center"/>
              <w:rPr>
                <w:rFonts w:cstheme="minorHAnsi"/>
                <w:sz w:val="24"/>
                <w:szCs w:val="24"/>
              </w:rPr>
            </w:pPr>
          </w:p>
          <w:p w:rsidR="003D074A" w:rsidRPr="00B26CB9" w:rsidRDefault="003D074A" w:rsidP="003D074A">
            <w:pPr>
              <w:jc w:val="center"/>
              <w:rPr>
                <w:rFonts w:cstheme="minorHAnsi"/>
                <w:sz w:val="24"/>
                <w:szCs w:val="24"/>
              </w:rPr>
            </w:pPr>
            <w:r w:rsidRPr="00B26CB9">
              <w:rPr>
                <w:rFonts w:cstheme="minorHAnsi"/>
                <w:sz w:val="24"/>
                <w:szCs w:val="24"/>
              </w:rPr>
              <w:t>Autumn 2</w:t>
            </w:r>
          </w:p>
        </w:tc>
        <w:tc>
          <w:tcPr>
            <w:tcW w:w="1520" w:type="dxa"/>
          </w:tcPr>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Scratch</w:t>
            </w:r>
          </w:p>
        </w:tc>
        <w:tc>
          <w:tcPr>
            <w:tcW w:w="5627" w:type="dxa"/>
          </w:tcPr>
          <w:p w:rsidR="003D074A" w:rsidRPr="00B26CB9" w:rsidRDefault="003D074A" w:rsidP="003D074A">
            <w:pPr>
              <w:rPr>
                <w:rFonts w:cstheme="minorHAnsi"/>
                <w:color w:val="000000" w:themeColor="text1"/>
                <w:sz w:val="24"/>
                <w:szCs w:val="24"/>
                <w:lang w:val="en-US"/>
              </w:rPr>
            </w:pPr>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lang w:val="en-US"/>
              </w:rPr>
              <w:t>In the Scratch unit, students will be introduced to the key programming constructs such as Selection, Iteration and Sequencing. Students will be expected to plan and develop a computer game or animation using the scratch software. Students will be assessed on how well they are able to apply each of the programming constructs to their games or animations. The ability to debug applications will also be an important skill learnt during this unit.</w:t>
            </w:r>
            <w:r w:rsidRPr="00B26CB9">
              <w:rPr>
                <w:rFonts w:cstheme="minorHAnsi"/>
                <w:color w:val="000000" w:themeColor="text1"/>
                <w:sz w:val="24"/>
                <w:szCs w:val="24"/>
                <w:lang w:val="en-US"/>
              </w:rPr>
              <w:br/>
            </w:r>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lang w:val="en-US"/>
              </w:rPr>
              <w:t>Key skills:</w:t>
            </w:r>
            <w:r w:rsidRPr="00B26CB9">
              <w:rPr>
                <w:rFonts w:cstheme="minorHAnsi"/>
                <w:color w:val="000000" w:themeColor="text1"/>
                <w:sz w:val="24"/>
                <w:szCs w:val="24"/>
                <w:lang w:val="en-US"/>
              </w:rPr>
              <w:br/>
              <w:t>Logic</w:t>
            </w:r>
            <w:r w:rsidRPr="00B26CB9">
              <w:rPr>
                <w:rFonts w:cstheme="minorHAnsi"/>
                <w:color w:val="000000" w:themeColor="text1"/>
                <w:sz w:val="24"/>
                <w:szCs w:val="24"/>
                <w:lang w:val="en-US"/>
              </w:rPr>
              <w:br/>
              <w:t>Computational thinking</w:t>
            </w:r>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lang w:val="en-US"/>
              </w:rPr>
              <w:t>Sequencing</w:t>
            </w:r>
            <w:r w:rsidRPr="00B26CB9">
              <w:rPr>
                <w:rFonts w:cstheme="minorHAnsi"/>
                <w:color w:val="000000" w:themeColor="text1"/>
                <w:sz w:val="24"/>
                <w:szCs w:val="24"/>
                <w:lang w:val="en-US"/>
              </w:rPr>
              <w:br/>
              <w:t>Problem Solving</w:t>
            </w:r>
          </w:p>
          <w:p w:rsidR="003D074A" w:rsidRPr="00B26CB9" w:rsidRDefault="003D074A" w:rsidP="003D074A">
            <w:pPr>
              <w:rPr>
                <w:rFonts w:cstheme="minorHAnsi"/>
                <w:color w:val="000000" w:themeColor="text1"/>
                <w:sz w:val="24"/>
                <w:szCs w:val="24"/>
                <w:lang w:val="en-US"/>
              </w:rPr>
            </w:pPr>
          </w:p>
          <w:p w:rsidR="003D074A" w:rsidRPr="00B26CB9" w:rsidRDefault="003D074A" w:rsidP="003D074A">
            <w:pPr>
              <w:rPr>
                <w:rFonts w:cstheme="minorHAnsi"/>
                <w:color w:val="000000" w:themeColor="text1"/>
                <w:sz w:val="24"/>
                <w:szCs w:val="24"/>
              </w:rPr>
            </w:pPr>
          </w:p>
        </w:tc>
        <w:tc>
          <w:tcPr>
            <w:tcW w:w="3663" w:type="dxa"/>
          </w:tcPr>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Formative – Assessment of classroom work and homework tasks will be at least once every two weeks. These tasks will be marked on the 0-9 grading system using the unit mark sheets.</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Reflection time will be given to students to work on their targets which will allow for an improvements in their grades on work which has already been marked.</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An overall summative assessment will take place at the end of the module (end of term). This will be graded 0-9 using the unit mark sheets.</w:t>
            </w:r>
          </w:p>
          <w:p w:rsidR="003D074A" w:rsidRPr="00B26CB9" w:rsidRDefault="003D074A" w:rsidP="003D074A">
            <w:pPr>
              <w:rPr>
                <w:rFonts w:cstheme="minorHAnsi"/>
                <w:sz w:val="24"/>
                <w:szCs w:val="24"/>
              </w:rPr>
            </w:pPr>
          </w:p>
        </w:tc>
        <w:tc>
          <w:tcPr>
            <w:tcW w:w="2955" w:type="dxa"/>
          </w:tcPr>
          <w:p w:rsidR="003D074A" w:rsidRPr="00B26CB9" w:rsidRDefault="003D074A" w:rsidP="003D074A">
            <w:pPr>
              <w:rPr>
                <w:rFonts w:cstheme="minorHAnsi"/>
                <w:sz w:val="24"/>
                <w:szCs w:val="24"/>
              </w:rPr>
            </w:pPr>
          </w:p>
          <w:p w:rsidR="00344907" w:rsidRPr="00B26CB9" w:rsidRDefault="00344907" w:rsidP="003D074A">
            <w:pPr>
              <w:rPr>
                <w:rFonts w:cstheme="minorHAnsi"/>
                <w:sz w:val="24"/>
                <w:szCs w:val="24"/>
              </w:rPr>
            </w:pPr>
            <w:r w:rsidRPr="00B26CB9">
              <w:rPr>
                <w:rFonts w:cstheme="minorHAnsi"/>
                <w:sz w:val="24"/>
                <w:szCs w:val="24"/>
              </w:rPr>
              <w:t xml:space="preserve">Use </w:t>
            </w:r>
            <w:proofErr w:type="spellStart"/>
            <w:r w:rsidRPr="00B26CB9">
              <w:rPr>
                <w:rFonts w:cstheme="minorHAnsi"/>
                <w:sz w:val="24"/>
                <w:szCs w:val="24"/>
              </w:rPr>
              <w:t>scratchonline</w:t>
            </w:r>
            <w:proofErr w:type="spellEnd"/>
            <w:r w:rsidRPr="00B26CB9">
              <w:rPr>
                <w:rFonts w:cstheme="minorHAnsi"/>
                <w:sz w:val="24"/>
                <w:szCs w:val="24"/>
              </w:rPr>
              <w:t xml:space="preserve"> at home to practice skills learnt in lesson and trial out tutorials to get ideas when it comes to their own game development.</w:t>
            </w:r>
          </w:p>
        </w:tc>
      </w:tr>
      <w:tr w:rsidR="003D074A" w:rsidRPr="00B26CB9" w:rsidTr="003D074A">
        <w:tc>
          <w:tcPr>
            <w:tcW w:w="972" w:type="dxa"/>
          </w:tcPr>
          <w:p w:rsidR="003D074A" w:rsidRPr="00B26CB9" w:rsidRDefault="003D074A" w:rsidP="003D074A">
            <w:pPr>
              <w:jc w:val="center"/>
              <w:rPr>
                <w:rFonts w:cstheme="minorHAnsi"/>
                <w:sz w:val="24"/>
                <w:szCs w:val="24"/>
              </w:rPr>
            </w:pPr>
          </w:p>
          <w:p w:rsidR="003D074A" w:rsidRPr="00B26CB9" w:rsidRDefault="003D074A" w:rsidP="003D074A">
            <w:pPr>
              <w:jc w:val="center"/>
              <w:rPr>
                <w:rFonts w:cstheme="minorHAnsi"/>
                <w:sz w:val="24"/>
                <w:szCs w:val="24"/>
              </w:rPr>
            </w:pPr>
            <w:r w:rsidRPr="00B26CB9">
              <w:rPr>
                <w:rFonts w:cstheme="minorHAnsi"/>
                <w:sz w:val="24"/>
                <w:szCs w:val="24"/>
              </w:rPr>
              <w:t>Spring 1</w:t>
            </w:r>
          </w:p>
        </w:tc>
        <w:tc>
          <w:tcPr>
            <w:tcW w:w="1520" w:type="dxa"/>
          </w:tcPr>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proofErr w:type="spellStart"/>
            <w:r w:rsidRPr="00B26CB9">
              <w:rPr>
                <w:rFonts w:cstheme="minorHAnsi"/>
                <w:sz w:val="24"/>
                <w:szCs w:val="24"/>
              </w:rPr>
              <w:t>Flowol</w:t>
            </w:r>
            <w:proofErr w:type="spellEnd"/>
          </w:p>
        </w:tc>
        <w:tc>
          <w:tcPr>
            <w:tcW w:w="5627" w:type="dxa"/>
          </w:tcPr>
          <w:p w:rsidR="003D074A" w:rsidRPr="00B26CB9" w:rsidRDefault="003D074A" w:rsidP="003D074A">
            <w:pPr>
              <w:rPr>
                <w:rFonts w:cstheme="minorHAnsi"/>
                <w:color w:val="000000" w:themeColor="text1"/>
                <w:sz w:val="24"/>
                <w:szCs w:val="24"/>
                <w:lang w:val="en-US"/>
              </w:rPr>
            </w:pPr>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lang w:val="en-US"/>
              </w:rPr>
              <w:t xml:space="preserve">Students will be learning to use a software called </w:t>
            </w:r>
            <w:proofErr w:type="spellStart"/>
            <w:r w:rsidRPr="00B26CB9">
              <w:rPr>
                <w:rFonts w:cstheme="minorHAnsi"/>
                <w:color w:val="000000" w:themeColor="text1"/>
                <w:sz w:val="24"/>
                <w:szCs w:val="24"/>
                <w:lang w:val="en-US"/>
              </w:rPr>
              <w:t>Flowol</w:t>
            </w:r>
            <w:proofErr w:type="spellEnd"/>
            <w:r w:rsidRPr="00B26CB9">
              <w:rPr>
                <w:rFonts w:cstheme="minorHAnsi"/>
                <w:color w:val="000000" w:themeColor="text1"/>
                <w:sz w:val="24"/>
                <w:szCs w:val="24"/>
                <w:lang w:val="en-US"/>
              </w:rPr>
              <w:t xml:space="preserve"> which is a piece of control software which allows users to manipulate a real life example of a </w:t>
            </w:r>
            <w:r w:rsidRPr="00B26CB9">
              <w:rPr>
                <w:rFonts w:cstheme="minorHAnsi"/>
                <w:color w:val="000000" w:themeColor="text1"/>
                <w:sz w:val="24"/>
                <w:szCs w:val="24"/>
                <w:lang w:val="en-US"/>
              </w:rPr>
              <w:lastRenderedPageBreak/>
              <w:t xml:space="preserve">computer system, e.g. traffic lights, automation in homes etc. Students will learn how to construct flowcharts to illustrate the sequence in which particular computer algorithms take. They will learn how to ensure that their solutions are as efficient as possible by </w:t>
            </w:r>
            <w:proofErr w:type="spellStart"/>
            <w:r w:rsidRPr="00B26CB9">
              <w:rPr>
                <w:rFonts w:cstheme="minorHAnsi"/>
                <w:color w:val="000000" w:themeColor="text1"/>
                <w:sz w:val="24"/>
                <w:szCs w:val="24"/>
                <w:lang w:val="en-US"/>
              </w:rPr>
              <w:t>utilising</w:t>
            </w:r>
            <w:proofErr w:type="spellEnd"/>
            <w:r w:rsidRPr="00B26CB9">
              <w:rPr>
                <w:rFonts w:cstheme="minorHAnsi"/>
                <w:color w:val="000000" w:themeColor="text1"/>
                <w:sz w:val="24"/>
                <w:szCs w:val="24"/>
                <w:lang w:val="en-US"/>
              </w:rPr>
              <w:t xml:space="preserve"> subroutines and to understand why efficiency in computer programs is so important.</w:t>
            </w:r>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rPr>
              <w:br/>
            </w:r>
            <w:r w:rsidRPr="00B26CB9">
              <w:rPr>
                <w:rFonts w:cstheme="minorHAnsi"/>
                <w:color w:val="000000" w:themeColor="text1"/>
                <w:sz w:val="24"/>
                <w:szCs w:val="24"/>
                <w:lang w:val="en-US"/>
              </w:rPr>
              <w:t>Key skills:</w:t>
            </w:r>
            <w:r w:rsidRPr="00B26CB9">
              <w:rPr>
                <w:rFonts w:cstheme="minorHAnsi"/>
                <w:color w:val="000000" w:themeColor="text1"/>
                <w:sz w:val="24"/>
                <w:szCs w:val="24"/>
                <w:lang w:val="en-US"/>
              </w:rPr>
              <w:br/>
              <w:t>Logic</w:t>
            </w:r>
            <w:r w:rsidRPr="00B26CB9">
              <w:rPr>
                <w:rFonts w:cstheme="minorHAnsi"/>
                <w:color w:val="000000" w:themeColor="text1"/>
                <w:sz w:val="24"/>
                <w:szCs w:val="24"/>
                <w:lang w:val="en-US"/>
              </w:rPr>
              <w:br/>
              <w:t>Computational thinking</w:t>
            </w:r>
            <w:bookmarkStart w:id="0" w:name="_GoBack"/>
            <w:bookmarkEnd w:id="0"/>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lang w:val="en-US"/>
              </w:rPr>
              <w:t>Sequencing</w:t>
            </w:r>
            <w:r w:rsidRPr="00B26CB9">
              <w:rPr>
                <w:rFonts w:cstheme="minorHAnsi"/>
                <w:color w:val="000000" w:themeColor="text1"/>
                <w:sz w:val="24"/>
                <w:szCs w:val="24"/>
                <w:lang w:val="en-US"/>
              </w:rPr>
              <w:br/>
              <w:t>Problem Solving</w:t>
            </w:r>
          </w:p>
          <w:p w:rsidR="003D074A" w:rsidRPr="00B26CB9" w:rsidRDefault="003D074A" w:rsidP="003D074A">
            <w:pPr>
              <w:rPr>
                <w:rFonts w:cstheme="minorHAnsi"/>
                <w:color w:val="000000" w:themeColor="text1"/>
                <w:sz w:val="24"/>
                <w:szCs w:val="24"/>
              </w:rPr>
            </w:pPr>
            <w:r w:rsidRPr="00B26CB9">
              <w:rPr>
                <w:rFonts w:cstheme="minorHAnsi"/>
                <w:color w:val="000000" w:themeColor="text1"/>
                <w:sz w:val="24"/>
                <w:szCs w:val="24"/>
              </w:rPr>
              <w:t>Creating algorithms</w:t>
            </w:r>
          </w:p>
        </w:tc>
        <w:tc>
          <w:tcPr>
            <w:tcW w:w="3663" w:type="dxa"/>
          </w:tcPr>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 xml:space="preserve">Formative – Assessment of classroom work and homework tasks will be at least once every </w:t>
            </w:r>
            <w:r w:rsidRPr="00B26CB9">
              <w:rPr>
                <w:rFonts w:cstheme="minorHAnsi"/>
                <w:sz w:val="24"/>
                <w:szCs w:val="24"/>
              </w:rPr>
              <w:lastRenderedPageBreak/>
              <w:t>two weeks. These tasks will be marked on the 0-9 grading system using the unit mark sheets.</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Reflection time will be given to students to work on their targets which will allow for an improvements in their grades on work which has already been marked.</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An overall summative assessment will take place at the end of the module (end of term). This will be graded 0-9 using the unit mark sheets.</w:t>
            </w:r>
          </w:p>
          <w:p w:rsidR="003D074A" w:rsidRPr="00B26CB9" w:rsidRDefault="003D074A" w:rsidP="003D074A">
            <w:pPr>
              <w:rPr>
                <w:rFonts w:cstheme="minorHAnsi"/>
                <w:sz w:val="24"/>
                <w:szCs w:val="24"/>
              </w:rPr>
            </w:pPr>
          </w:p>
        </w:tc>
        <w:tc>
          <w:tcPr>
            <w:tcW w:w="2955" w:type="dxa"/>
          </w:tcPr>
          <w:p w:rsidR="003D074A" w:rsidRPr="00B26CB9" w:rsidRDefault="003D074A" w:rsidP="003D074A">
            <w:pPr>
              <w:rPr>
                <w:rFonts w:cstheme="minorHAnsi"/>
                <w:sz w:val="24"/>
                <w:szCs w:val="24"/>
              </w:rPr>
            </w:pPr>
          </w:p>
          <w:p w:rsidR="002A6C44" w:rsidRPr="00B26CB9" w:rsidRDefault="002A6C44" w:rsidP="002A6C44">
            <w:pPr>
              <w:autoSpaceDE w:val="0"/>
              <w:autoSpaceDN w:val="0"/>
              <w:adjustRightInd w:val="0"/>
              <w:rPr>
                <w:rFonts w:cstheme="minorHAnsi"/>
                <w:sz w:val="24"/>
                <w:szCs w:val="24"/>
              </w:rPr>
            </w:pPr>
            <w:r w:rsidRPr="00B26CB9">
              <w:rPr>
                <w:rFonts w:cstheme="minorHAnsi"/>
                <w:sz w:val="24"/>
                <w:szCs w:val="24"/>
              </w:rPr>
              <w:t xml:space="preserve">Investigate how products at home, operate using control systems. </w:t>
            </w:r>
          </w:p>
          <w:p w:rsidR="002A6C44" w:rsidRPr="00B26CB9" w:rsidRDefault="002A6C44" w:rsidP="002A6C44">
            <w:pPr>
              <w:autoSpaceDE w:val="0"/>
              <w:autoSpaceDN w:val="0"/>
              <w:adjustRightInd w:val="0"/>
              <w:rPr>
                <w:rFonts w:cstheme="minorHAnsi"/>
                <w:sz w:val="24"/>
                <w:szCs w:val="24"/>
              </w:rPr>
            </w:pPr>
          </w:p>
          <w:p w:rsidR="002A6C44" w:rsidRPr="00B26CB9" w:rsidRDefault="002A6C44" w:rsidP="002A6C44">
            <w:pPr>
              <w:autoSpaceDE w:val="0"/>
              <w:autoSpaceDN w:val="0"/>
              <w:adjustRightInd w:val="0"/>
              <w:rPr>
                <w:rFonts w:cstheme="minorHAnsi"/>
                <w:sz w:val="24"/>
                <w:szCs w:val="24"/>
              </w:rPr>
            </w:pPr>
            <w:r w:rsidRPr="00B26CB9">
              <w:rPr>
                <w:rFonts w:cstheme="minorHAnsi"/>
                <w:sz w:val="24"/>
                <w:szCs w:val="24"/>
              </w:rPr>
              <w:t>Try writing algorithms for everyday processes you might do in the house. E.g. Going to bed, making a cup of tea, boiling and egg.</w:t>
            </w:r>
          </w:p>
          <w:p w:rsidR="002A6C44" w:rsidRPr="00B26CB9" w:rsidRDefault="002A6C44" w:rsidP="002A6C44">
            <w:pPr>
              <w:autoSpaceDE w:val="0"/>
              <w:autoSpaceDN w:val="0"/>
              <w:adjustRightInd w:val="0"/>
              <w:rPr>
                <w:rFonts w:cstheme="minorHAnsi"/>
                <w:sz w:val="24"/>
                <w:szCs w:val="24"/>
              </w:rPr>
            </w:pPr>
          </w:p>
          <w:p w:rsidR="002A6C44" w:rsidRPr="00B26CB9" w:rsidRDefault="002A6C44" w:rsidP="002A6C44">
            <w:pPr>
              <w:autoSpaceDE w:val="0"/>
              <w:autoSpaceDN w:val="0"/>
              <w:adjustRightInd w:val="0"/>
              <w:rPr>
                <w:rFonts w:cstheme="minorHAnsi"/>
                <w:sz w:val="24"/>
                <w:szCs w:val="24"/>
              </w:rPr>
            </w:pPr>
            <w:r w:rsidRPr="00B26CB9">
              <w:rPr>
                <w:rFonts w:cstheme="minorHAnsi"/>
                <w:sz w:val="24"/>
                <w:szCs w:val="24"/>
              </w:rPr>
              <w:t>Try drawing flowcharts to represent different control systems in your house.</w:t>
            </w:r>
          </w:p>
          <w:p w:rsidR="002A6C44" w:rsidRPr="00B26CB9" w:rsidRDefault="002A6C44" w:rsidP="002A6C44">
            <w:pPr>
              <w:autoSpaceDE w:val="0"/>
              <w:autoSpaceDN w:val="0"/>
              <w:adjustRightInd w:val="0"/>
              <w:rPr>
                <w:rFonts w:cstheme="minorHAnsi"/>
                <w:sz w:val="24"/>
                <w:szCs w:val="24"/>
              </w:rPr>
            </w:pPr>
          </w:p>
          <w:p w:rsidR="002A6C44" w:rsidRPr="00B26CB9" w:rsidRDefault="002A6C44" w:rsidP="002A6C44">
            <w:pPr>
              <w:autoSpaceDE w:val="0"/>
              <w:autoSpaceDN w:val="0"/>
              <w:adjustRightInd w:val="0"/>
              <w:rPr>
                <w:rFonts w:cstheme="minorHAnsi"/>
                <w:sz w:val="24"/>
                <w:szCs w:val="24"/>
              </w:rPr>
            </w:pPr>
          </w:p>
        </w:tc>
      </w:tr>
      <w:tr w:rsidR="003D074A" w:rsidRPr="00B26CB9" w:rsidTr="003D074A">
        <w:tc>
          <w:tcPr>
            <w:tcW w:w="972" w:type="dxa"/>
          </w:tcPr>
          <w:p w:rsidR="009E2D67" w:rsidRPr="00B26CB9" w:rsidRDefault="009E2D67" w:rsidP="003D074A">
            <w:pPr>
              <w:jc w:val="center"/>
              <w:rPr>
                <w:rFonts w:cstheme="minorHAnsi"/>
                <w:sz w:val="24"/>
                <w:szCs w:val="24"/>
              </w:rPr>
            </w:pPr>
          </w:p>
          <w:p w:rsidR="003D074A" w:rsidRPr="00B26CB9" w:rsidRDefault="003D074A" w:rsidP="003D074A">
            <w:pPr>
              <w:jc w:val="center"/>
              <w:rPr>
                <w:rFonts w:cstheme="minorHAnsi"/>
                <w:sz w:val="24"/>
                <w:szCs w:val="24"/>
              </w:rPr>
            </w:pPr>
            <w:r w:rsidRPr="00B26CB9">
              <w:rPr>
                <w:rFonts w:cstheme="minorHAnsi"/>
                <w:sz w:val="24"/>
                <w:szCs w:val="24"/>
              </w:rPr>
              <w:t>Spring 2</w:t>
            </w:r>
          </w:p>
        </w:tc>
        <w:tc>
          <w:tcPr>
            <w:tcW w:w="1520" w:type="dxa"/>
          </w:tcPr>
          <w:p w:rsidR="003D074A" w:rsidRPr="00B26CB9" w:rsidRDefault="009E2D67" w:rsidP="003D074A">
            <w:pPr>
              <w:pStyle w:val="NormalWeb"/>
              <w:spacing w:line="255" w:lineRule="atLeast"/>
              <w:rPr>
                <w:rFonts w:asciiTheme="minorHAnsi" w:hAnsiTheme="minorHAnsi" w:cstheme="minorHAnsi"/>
                <w:b/>
                <w:bCs/>
                <w:color w:val="666666"/>
                <w:lang w:val="en-US"/>
              </w:rPr>
            </w:pPr>
            <w:r w:rsidRPr="00B26CB9">
              <w:rPr>
                <w:rFonts w:asciiTheme="minorHAnsi" w:hAnsiTheme="minorHAnsi" w:cstheme="minorHAnsi"/>
                <w:b/>
                <w:bCs/>
                <w:color w:val="666666"/>
                <w:lang w:val="en-US"/>
              </w:rPr>
              <w:br/>
            </w:r>
            <w:r w:rsidR="003D074A" w:rsidRPr="00B26CB9">
              <w:rPr>
                <w:rFonts w:asciiTheme="minorHAnsi" w:hAnsiTheme="minorHAnsi" w:cstheme="minorHAnsi"/>
                <w:b/>
                <w:bCs/>
                <w:color w:val="666666"/>
                <w:lang w:val="en-US"/>
              </w:rPr>
              <w:t>Spreadsheets</w:t>
            </w:r>
          </w:p>
          <w:p w:rsidR="003D074A" w:rsidRPr="00B26CB9" w:rsidRDefault="003D074A" w:rsidP="003D074A">
            <w:pPr>
              <w:rPr>
                <w:rFonts w:cstheme="minorHAnsi"/>
                <w:sz w:val="24"/>
                <w:szCs w:val="24"/>
              </w:rPr>
            </w:pPr>
          </w:p>
        </w:tc>
        <w:tc>
          <w:tcPr>
            <w:tcW w:w="5627" w:type="dxa"/>
          </w:tcPr>
          <w:p w:rsidR="003D074A" w:rsidRPr="00B26CB9" w:rsidRDefault="009E2D67" w:rsidP="003D074A">
            <w:pPr>
              <w:pStyle w:val="NormalWeb"/>
              <w:spacing w:line="255" w:lineRule="atLeast"/>
              <w:rPr>
                <w:rFonts w:asciiTheme="minorHAnsi" w:hAnsiTheme="minorHAnsi" w:cstheme="minorHAnsi"/>
                <w:color w:val="000000" w:themeColor="text1"/>
                <w:lang w:val="en-US"/>
              </w:rPr>
            </w:pPr>
            <w:r w:rsidRPr="00B26CB9">
              <w:rPr>
                <w:rFonts w:asciiTheme="minorHAnsi" w:hAnsiTheme="minorHAnsi" w:cstheme="minorHAnsi"/>
                <w:color w:val="000000" w:themeColor="text1"/>
                <w:lang w:val="en-US"/>
              </w:rPr>
              <w:br/>
              <w:t>Students will be introduced to the basics of spreadsheets.</w:t>
            </w:r>
            <w:r w:rsidR="003D074A" w:rsidRPr="00B26CB9">
              <w:rPr>
                <w:rFonts w:asciiTheme="minorHAnsi" w:hAnsiTheme="minorHAnsi" w:cstheme="minorHAnsi"/>
                <w:color w:val="000000" w:themeColor="text1"/>
                <w:lang w:val="en-US"/>
              </w:rPr>
              <w:t xml:space="preserve"> </w:t>
            </w:r>
            <w:r w:rsidRPr="00B26CB9">
              <w:rPr>
                <w:rFonts w:asciiTheme="minorHAnsi" w:hAnsiTheme="minorHAnsi" w:cstheme="minorHAnsi"/>
                <w:color w:val="000000" w:themeColor="text1"/>
                <w:lang w:val="en-US"/>
              </w:rPr>
              <w:t xml:space="preserve">They </w:t>
            </w:r>
            <w:r w:rsidR="003D074A" w:rsidRPr="00B26CB9">
              <w:rPr>
                <w:rFonts w:asciiTheme="minorHAnsi" w:hAnsiTheme="minorHAnsi" w:cstheme="minorHAnsi"/>
                <w:color w:val="000000" w:themeColor="text1"/>
                <w:lang w:val="en-US"/>
              </w:rPr>
              <w:t xml:space="preserve">will be creating and manipulating spreadsheet models for a fictional pet shop. They will </w:t>
            </w:r>
            <w:r w:rsidR="006021BD" w:rsidRPr="00B26CB9">
              <w:rPr>
                <w:rFonts w:asciiTheme="minorHAnsi" w:hAnsiTheme="minorHAnsi" w:cstheme="minorHAnsi"/>
                <w:color w:val="000000" w:themeColor="text1"/>
                <w:lang w:val="en-US"/>
              </w:rPr>
              <w:t xml:space="preserve">learn to use tools such as </w:t>
            </w:r>
            <w:r w:rsidR="003D074A" w:rsidRPr="00B26CB9">
              <w:rPr>
                <w:rFonts w:asciiTheme="minorHAnsi" w:hAnsiTheme="minorHAnsi" w:cstheme="minorHAnsi"/>
                <w:color w:val="000000" w:themeColor="text1"/>
                <w:lang w:val="en-US"/>
              </w:rPr>
              <w:t xml:space="preserve">validation and conditional formatting in order to complete the tasks. Students will be introduced to the concept of Lookup formulas in order to demonstrate how a formula can be used to facilitate interactions between different parts of the spreadsheet to improve functionality. Graphs will be examined in detail and students will learn how to create appropriate graphs for their data and how to format them effectively. Complex formulas such as IF </w:t>
            </w:r>
            <w:r w:rsidR="003D074A" w:rsidRPr="00B26CB9">
              <w:rPr>
                <w:rFonts w:asciiTheme="minorHAnsi" w:hAnsiTheme="minorHAnsi" w:cstheme="minorHAnsi"/>
                <w:color w:val="000000" w:themeColor="text1"/>
                <w:lang w:val="en-US"/>
              </w:rPr>
              <w:lastRenderedPageBreak/>
              <w:t xml:space="preserve">formulas, </w:t>
            </w:r>
            <w:proofErr w:type="spellStart"/>
            <w:r w:rsidR="003D074A" w:rsidRPr="00B26CB9">
              <w:rPr>
                <w:rFonts w:asciiTheme="minorHAnsi" w:hAnsiTheme="minorHAnsi" w:cstheme="minorHAnsi"/>
                <w:color w:val="000000" w:themeColor="text1"/>
                <w:lang w:val="en-US"/>
              </w:rPr>
              <w:t>Vlookup</w:t>
            </w:r>
            <w:proofErr w:type="spellEnd"/>
            <w:r w:rsidR="003D074A" w:rsidRPr="00B26CB9">
              <w:rPr>
                <w:rFonts w:asciiTheme="minorHAnsi" w:hAnsiTheme="minorHAnsi" w:cstheme="minorHAnsi"/>
                <w:color w:val="000000" w:themeColor="text1"/>
                <w:lang w:val="en-US"/>
              </w:rPr>
              <w:t xml:space="preserve"> and data validation will also be covered.</w:t>
            </w:r>
          </w:p>
          <w:p w:rsidR="009E2D67" w:rsidRPr="00B26CB9" w:rsidRDefault="009E2D67" w:rsidP="003D074A">
            <w:pPr>
              <w:pStyle w:val="NormalWeb"/>
              <w:spacing w:line="255" w:lineRule="atLeast"/>
              <w:rPr>
                <w:rFonts w:asciiTheme="minorHAnsi" w:hAnsiTheme="minorHAnsi" w:cstheme="minorHAnsi"/>
                <w:color w:val="000000" w:themeColor="text1"/>
                <w:lang w:val="en-US"/>
              </w:rPr>
            </w:pPr>
            <w:r w:rsidRPr="00B26CB9">
              <w:rPr>
                <w:rFonts w:asciiTheme="minorHAnsi" w:hAnsiTheme="minorHAnsi" w:cstheme="minorHAnsi"/>
                <w:color w:val="000000" w:themeColor="text1"/>
                <w:lang w:val="en-US"/>
              </w:rPr>
              <w:t>Key Skills:</w:t>
            </w:r>
            <w:r w:rsidRPr="00B26CB9">
              <w:rPr>
                <w:rFonts w:asciiTheme="minorHAnsi" w:hAnsiTheme="minorHAnsi" w:cstheme="minorHAnsi"/>
                <w:color w:val="000000" w:themeColor="text1"/>
                <w:lang w:val="en-US"/>
              </w:rPr>
              <w:br/>
              <w:t>Formatting</w:t>
            </w:r>
            <w:r w:rsidRPr="00B26CB9">
              <w:rPr>
                <w:rFonts w:asciiTheme="minorHAnsi" w:hAnsiTheme="minorHAnsi" w:cstheme="minorHAnsi"/>
                <w:color w:val="000000" w:themeColor="text1"/>
                <w:lang w:val="en-US"/>
              </w:rPr>
              <w:br/>
              <w:t>Writing Formulas</w:t>
            </w:r>
            <w:r w:rsidRPr="00B26CB9">
              <w:rPr>
                <w:rFonts w:asciiTheme="minorHAnsi" w:hAnsiTheme="minorHAnsi" w:cstheme="minorHAnsi"/>
                <w:color w:val="000000" w:themeColor="text1"/>
                <w:lang w:val="en-US"/>
              </w:rPr>
              <w:br/>
              <w:t>Cell Referencing</w:t>
            </w:r>
            <w:r w:rsidRPr="00B26CB9">
              <w:rPr>
                <w:rFonts w:asciiTheme="minorHAnsi" w:hAnsiTheme="minorHAnsi" w:cstheme="minorHAnsi"/>
                <w:color w:val="000000" w:themeColor="text1"/>
                <w:lang w:val="en-US"/>
              </w:rPr>
              <w:br/>
              <w:t>Working with different data types</w:t>
            </w:r>
            <w:r w:rsidRPr="00B26CB9">
              <w:rPr>
                <w:rFonts w:asciiTheme="minorHAnsi" w:hAnsiTheme="minorHAnsi" w:cstheme="minorHAnsi"/>
                <w:color w:val="000000" w:themeColor="text1"/>
                <w:lang w:val="en-US"/>
              </w:rPr>
              <w:br/>
              <w:t>Data Validation</w:t>
            </w:r>
            <w:r w:rsidRPr="00B26CB9">
              <w:rPr>
                <w:rFonts w:asciiTheme="minorHAnsi" w:hAnsiTheme="minorHAnsi" w:cstheme="minorHAnsi"/>
                <w:color w:val="000000" w:themeColor="text1"/>
                <w:lang w:val="en-US"/>
              </w:rPr>
              <w:br/>
              <w:t>Conditional Formatting</w:t>
            </w:r>
          </w:p>
          <w:p w:rsidR="003D074A" w:rsidRPr="00B26CB9" w:rsidRDefault="003D074A" w:rsidP="003D074A">
            <w:pPr>
              <w:rPr>
                <w:rFonts w:cstheme="minorHAnsi"/>
                <w:color w:val="000000" w:themeColor="text1"/>
                <w:sz w:val="24"/>
                <w:szCs w:val="24"/>
              </w:rPr>
            </w:pPr>
          </w:p>
        </w:tc>
        <w:tc>
          <w:tcPr>
            <w:tcW w:w="3663" w:type="dxa"/>
          </w:tcPr>
          <w:p w:rsidR="003D074A" w:rsidRPr="00B26CB9" w:rsidRDefault="009E2D67" w:rsidP="003D074A">
            <w:pPr>
              <w:rPr>
                <w:rFonts w:cstheme="minorHAnsi"/>
                <w:sz w:val="24"/>
                <w:szCs w:val="24"/>
              </w:rPr>
            </w:pPr>
            <w:r w:rsidRPr="00B26CB9">
              <w:rPr>
                <w:rFonts w:cstheme="minorHAnsi"/>
                <w:sz w:val="24"/>
                <w:szCs w:val="24"/>
              </w:rPr>
              <w:lastRenderedPageBreak/>
              <w:br/>
            </w:r>
            <w:r w:rsidR="003D074A" w:rsidRPr="00B26CB9">
              <w:rPr>
                <w:rFonts w:cstheme="minorHAnsi"/>
                <w:sz w:val="24"/>
                <w:szCs w:val="24"/>
              </w:rPr>
              <w:t>Formative – Assessment of classroom work and homework tasks will be at least once every two weeks. These tasks will be marked on the 0-9 grading system using the unit mark sheets.</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 xml:space="preserve">Reflection time will be given to students to work on their targets which will allow for an improvements in their grades on </w:t>
            </w:r>
            <w:r w:rsidRPr="00B26CB9">
              <w:rPr>
                <w:rFonts w:cstheme="minorHAnsi"/>
                <w:sz w:val="24"/>
                <w:szCs w:val="24"/>
              </w:rPr>
              <w:lastRenderedPageBreak/>
              <w:t>work which has already been marked.</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An overall summative assessment will take place at the end of the module (end of term). This will be graded 0-9 using the unit mark sheets.</w:t>
            </w:r>
          </w:p>
          <w:p w:rsidR="003D074A" w:rsidRPr="00B26CB9" w:rsidRDefault="003D074A" w:rsidP="003D074A">
            <w:pPr>
              <w:rPr>
                <w:rFonts w:cstheme="minorHAnsi"/>
                <w:sz w:val="24"/>
                <w:szCs w:val="24"/>
              </w:rPr>
            </w:pPr>
          </w:p>
        </w:tc>
        <w:tc>
          <w:tcPr>
            <w:tcW w:w="2955" w:type="dxa"/>
          </w:tcPr>
          <w:p w:rsidR="002A6C44" w:rsidRPr="00B26CB9" w:rsidRDefault="002A6C44" w:rsidP="003D074A">
            <w:pPr>
              <w:rPr>
                <w:rFonts w:cstheme="minorHAnsi"/>
                <w:sz w:val="24"/>
                <w:szCs w:val="24"/>
              </w:rPr>
            </w:pPr>
            <w:r w:rsidRPr="00B26CB9">
              <w:rPr>
                <w:rFonts w:cstheme="minorHAnsi"/>
                <w:sz w:val="24"/>
                <w:szCs w:val="24"/>
              </w:rPr>
              <w:lastRenderedPageBreak/>
              <w:br/>
              <w:t xml:space="preserve">Create a </w:t>
            </w:r>
            <w:r w:rsidR="003114C2" w:rsidRPr="00B26CB9">
              <w:rPr>
                <w:rFonts w:cstheme="minorHAnsi"/>
                <w:sz w:val="24"/>
                <w:szCs w:val="24"/>
              </w:rPr>
              <w:t>spreadsheet of</w:t>
            </w:r>
            <w:r w:rsidRPr="00B26CB9">
              <w:rPr>
                <w:rFonts w:cstheme="minorHAnsi"/>
                <w:sz w:val="24"/>
                <w:szCs w:val="24"/>
              </w:rPr>
              <w:t xml:space="preserve"> your timetable so you have a colour coded electronic copy. </w:t>
            </w:r>
          </w:p>
          <w:p w:rsidR="002A6C44" w:rsidRPr="00B26CB9" w:rsidRDefault="002A6C44" w:rsidP="003D074A">
            <w:pPr>
              <w:rPr>
                <w:rFonts w:cstheme="minorHAnsi"/>
                <w:sz w:val="24"/>
                <w:szCs w:val="24"/>
              </w:rPr>
            </w:pPr>
          </w:p>
          <w:p w:rsidR="003D074A" w:rsidRPr="00B26CB9" w:rsidRDefault="002A6C44" w:rsidP="003D074A">
            <w:pPr>
              <w:rPr>
                <w:rFonts w:cstheme="minorHAnsi"/>
                <w:sz w:val="24"/>
                <w:szCs w:val="24"/>
              </w:rPr>
            </w:pPr>
            <w:r w:rsidRPr="00B26CB9">
              <w:rPr>
                <w:rFonts w:cstheme="minorHAnsi"/>
                <w:sz w:val="24"/>
                <w:szCs w:val="24"/>
              </w:rPr>
              <w:t>Think of ways how a spreadsheet might be useful to help manage data and finance of the household.</w:t>
            </w:r>
          </w:p>
          <w:p w:rsidR="002A6C44" w:rsidRPr="00B26CB9" w:rsidRDefault="002A6C44" w:rsidP="003D074A">
            <w:pPr>
              <w:rPr>
                <w:rFonts w:cstheme="minorHAnsi"/>
                <w:sz w:val="24"/>
                <w:szCs w:val="24"/>
              </w:rPr>
            </w:pPr>
          </w:p>
          <w:p w:rsidR="002A6C44" w:rsidRPr="00B26CB9" w:rsidRDefault="002A6C44" w:rsidP="003D074A">
            <w:pPr>
              <w:rPr>
                <w:rFonts w:cstheme="minorHAnsi"/>
                <w:sz w:val="24"/>
                <w:szCs w:val="24"/>
              </w:rPr>
            </w:pPr>
          </w:p>
          <w:p w:rsidR="002A6C44" w:rsidRPr="00B26CB9" w:rsidRDefault="002A6C44" w:rsidP="003D074A">
            <w:pPr>
              <w:rPr>
                <w:rFonts w:cstheme="minorHAnsi"/>
                <w:sz w:val="24"/>
                <w:szCs w:val="24"/>
              </w:rPr>
            </w:pPr>
            <w:r w:rsidRPr="00B26CB9">
              <w:rPr>
                <w:rFonts w:cstheme="minorHAnsi"/>
                <w:sz w:val="24"/>
                <w:szCs w:val="24"/>
              </w:rPr>
              <w:lastRenderedPageBreak/>
              <w:t>Try creating a spreadsheet to monitor your pocket money/ allowance and your spending. Is there anything you are saving for?</w:t>
            </w:r>
          </w:p>
        </w:tc>
      </w:tr>
      <w:tr w:rsidR="003D074A" w:rsidRPr="00B26CB9" w:rsidTr="003D074A">
        <w:tc>
          <w:tcPr>
            <w:tcW w:w="972" w:type="dxa"/>
          </w:tcPr>
          <w:p w:rsidR="009E2D67" w:rsidRPr="00B26CB9" w:rsidRDefault="009E2D67" w:rsidP="003D074A">
            <w:pPr>
              <w:jc w:val="center"/>
              <w:rPr>
                <w:rFonts w:cstheme="minorHAnsi"/>
                <w:sz w:val="24"/>
                <w:szCs w:val="24"/>
              </w:rPr>
            </w:pPr>
          </w:p>
          <w:p w:rsidR="003D074A" w:rsidRPr="00B26CB9" w:rsidRDefault="003D074A" w:rsidP="003D074A">
            <w:pPr>
              <w:jc w:val="center"/>
              <w:rPr>
                <w:rFonts w:cstheme="minorHAnsi"/>
                <w:sz w:val="24"/>
                <w:szCs w:val="24"/>
              </w:rPr>
            </w:pPr>
            <w:r w:rsidRPr="00B26CB9">
              <w:rPr>
                <w:rFonts w:cstheme="minorHAnsi"/>
                <w:sz w:val="24"/>
                <w:szCs w:val="24"/>
              </w:rPr>
              <w:t>Summer 1 &amp; 2</w:t>
            </w:r>
          </w:p>
        </w:tc>
        <w:tc>
          <w:tcPr>
            <w:tcW w:w="1520" w:type="dxa"/>
          </w:tcPr>
          <w:p w:rsidR="009E2D67" w:rsidRPr="00B26CB9" w:rsidRDefault="009E2D67"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KODU</w:t>
            </w:r>
          </w:p>
        </w:tc>
        <w:tc>
          <w:tcPr>
            <w:tcW w:w="5627" w:type="dxa"/>
          </w:tcPr>
          <w:p w:rsidR="009E2D67" w:rsidRPr="00B26CB9" w:rsidRDefault="009E2D67" w:rsidP="003D074A">
            <w:pPr>
              <w:rPr>
                <w:rFonts w:cstheme="minorHAnsi"/>
                <w:color w:val="000000" w:themeColor="text1"/>
                <w:sz w:val="24"/>
                <w:szCs w:val="24"/>
                <w:lang w:val="en-US"/>
              </w:rPr>
            </w:pPr>
          </w:p>
          <w:p w:rsidR="003D074A" w:rsidRPr="00B26CB9" w:rsidRDefault="003D074A" w:rsidP="003D074A">
            <w:pPr>
              <w:rPr>
                <w:rFonts w:cstheme="minorHAnsi"/>
                <w:color w:val="000000" w:themeColor="text1"/>
                <w:sz w:val="24"/>
                <w:szCs w:val="24"/>
                <w:lang w:val="en-US"/>
              </w:rPr>
            </w:pPr>
            <w:r w:rsidRPr="00B26CB9">
              <w:rPr>
                <w:rFonts w:cstheme="minorHAnsi"/>
                <w:color w:val="000000" w:themeColor="text1"/>
                <w:sz w:val="24"/>
                <w:szCs w:val="24"/>
                <w:lang w:val="en-US"/>
              </w:rPr>
              <w:t>The unit is an introduction to the fundamentals of computer programming and games design via Kodu, a highly intuitive graphical development environment developed by Microsoft Games Lab. Pupils will be introduced to the idea of computer programs requiring a precise series of statements and, through using Kodu, will understand how to build a world and program characters and objects before moving on to enhance their games with more advanced features.</w:t>
            </w:r>
          </w:p>
          <w:p w:rsidR="003D074A" w:rsidRPr="00B26CB9" w:rsidRDefault="003D074A" w:rsidP="003D074A">
            <w:pPr>
              <w:rPr>
                <w:rFonts w:cstheme="minorHAnsi"/>
                <w:color w:val="000000" w:themeColor="text1"/>
                <w:sz w:val="24"/>
                <w:szCs w:val="24"/>
              </w:rPr>
            </w:pPr>
          </w:p>
          <w:p w:rsidR="0059647F" w:rsidRPr="00B26CB9" w:rsidRDefault="0059647F" w:rsidP="003D074A">
            <w:pPr>
              <w:rPr>
                <w:rFonts w:cstheme="minorHAnsi"/>
                <w:color w:val="000000" w:themeColor="text1"/>
                <w:sz w:val="24"/>
                <w:szCs w:val="24"/>
              </w:rPr>
            </w:pPr>
            <w:r w:rsidRPr="00B26CB9">
              <w:rPr>
                <w:rFonts w:cstheme="minorHAnsi"/>
                <w:color w:val="000000" w:themeColor="text1"/>
                <w:sz w:val="24"/>
                <w:szCs w:val="24"/>
              </w:rPr>
              <w:t>Key Skills:</w:t>
            </w:r>
            <w:r w:rsidRPr="00B26CB9">
              <w:rPr>
                <w:rFonts w:cstheme="minorHAnsi"/>
                <w:color w:val="000000" w:themeColor="text1"/>
                <w:sz w:val="24"/>
                <w:szCs w:val="24"/>
              </w:rPr>
              <w:br/>
              <w:t>Block coding</w:t>
            </w:r>
            <w:r w:rsidRPr="00B26CB9">
              <w:rPr>
                <w:rFonts w:cstheme="minorHAnsi"/>
                <w:color w:val="000000" w:themeColor="text1"/>
                <w:sz w:val="24"/>
                <w:szCs w:val="24"/>
              </w:rPr>
              <w:br/>
              <w:t>Logic</w:t>
            </w:r>
          </w:p>
          <w:p w:rsidR="0059647F" w:rsidRPr="00B26CB9" w:rsidRDefault="0059647F" w:rsidP="003D074A">
            <w:pPr>
              <w:rPr>
                <w:rFonts w:cstheme="minorHAnsi"/>
                <w:color w:val="000000" w:themeColor="text1"/>
                <w:sz w:val="24"/>
                <w:szCs w:val="24"/>
              </w:rPr>
            </w:pPr>
            <w:r w:rsidRPr="00B26CB9">
              <w:rPr>
                <w:rFonts w:cstheme="minorHAnsi"/>
                <w:color w:val="000000" w:themeColor="text1"/>
                <w:sz w:val="24"/>
                <w:szCs w:val="24"/>
              </w:rPr>
              <w:t>Computational thinking</w:t>
            </w:r>
          </w:p>
          <w:p w:rsidR="0059647F" w:rsidRPr="00B26CB9" w:rsidRDefault="0059647F" w:rsidP="003D074A">
            <w:pPr>
              <w:rPr>
                <w:rFonts w:cstheme="minorHAnsi"/>
                <w:color w:val="000000" w:themeColor="text1"/>
                <w:sz w:val="24"/>
                <w:szCs w:val="24"/>
              </w:rPr>
            </w:pPr>
            <w:r w:rsidRPr="00B26CB9">
              <w:rPr>
                <w:rFonts w:cstheme="minorHAnsi"/>
                <w:color w:val="000000" w:themeColor="text1"/>
                <w:sz w:val="24"/>
                <w:szCs w:val="24"/>
              </w:rPr>
              <w:t>Problem solving</w:t>
            </w:r>
          </w:p>
        </w:tc>
        <w:tc>
          <w:tcPr>
            <w:tcW w:w="3663" w:type="dxa"/>
          </w:tcPr>
          <w:p w:rsidR="009E2D67" w:rsidRPr="00B26CB9" w:rsidRDefault="009E2D67"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Formative – Assessment of classroom work and homework tasks will be at least once every two weeks. These tasks will be marked on the 0-9 grading system using the unit mark sheets.</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Reflection time will be given to students to work on their targets which will allow for an improvements in their grades on work which has already been marked.</w:t>
            </w:r>
          </w:p>
          <w:p w:rsidR="003D074A" w:rsidRPr="00B26CB9" w:rsidRDefault="003D074A" w:rsidP="003D074A">
            <w:pPr>
              <w:rPr>
                <w:rFonts w:cstheme="minorHAnsi"/>
                <w:sz w:val="24"/>
                <w:szCs w:val="24"/>
              </w:rPr>
            </w:pPr>
          </w:p>
          <w:p w:rsidR="003D074A" w:rsidRPr="00B26CB9" w:rsidRDefault="003D074A" w:rsidP="003D074A">
            <w:pPr>
              <w:rPr>
                <w:rFonts w:cstheme="minorHAnsi"/>
                <w:sz w:val="24"/>
                <w:szCs w:val="24"/>
              </w:rPr>
            </w:pPr>
            <w:r w:rsidRPr="00B26CB9">
              <w:rPr>
                <w:rFonts w:cstheme="minorHAnsi"/>
                <w:sz w:val="24"/>
                <w:szCs w:val="24"/>
              </w:rPr>
              <w:t xml:space="preserve">An overall summative assessment will take place at the end of the module (end of term). This will be </w:t>
            </w:r>
            <w:r w:rsidRPr="00B26CB9">
              <w:rPr>
                <w:rFonts w:cstheme="minorHAnsi"/>
                <w:sz w:val="24"/>
                <w:szCs w:val="24"/>
              </w:rPr>
              <w:lastRenderedPageBreak/>
              <w:t>graded 0-9 using the unit mark sheets.</w:t>
            </w:r>
          </w:p>
          <w:p w:rsidR="003D074A" w:rsidRPr="00B26CB9" w:rsidRDefault="003D074A" w:rsidP="003D074A">
            <w:pPr>
              <w:rPr>
                <w:rFonts w:cstheme="minorHAnsi"/>
                <w:sz w:val="24"/>
                <w:szCs w:val="24"/>
              </w:rPr>
            </w:pPr>
          </w:p>
        </w:tc>
        <w:tc>
          <w:tcPr>
            <w:tcW w:w="2955" w:type="dxa"/>
          </w:tcPr>
          <w:p w:rsidR="003D074A" w:rsidRPr="00B26CB9" w:rsidRDefault="003D074A" w:rsidP="003D074A">
            <w:pPr>
              <w:rPr>
                <w:rFonts w:cstheme="minorHAnsi"/>
                <w:sz w:val="24"/>
                <w:szCs w:val="24"/>
              </w:rPr>
            </w:pPr>
          </w:p>
          <w:p w:rsidR="00582A5A" w:rsidRPr="00B26CB9" w:rsidRDefault="00582A5A" w:rsidP="003D074A">
            <w:pPr>
              <w:rPr>
                <w:rFonts w:cstheme="minorHAnsi"/>
                <w:sz w:val="24"/>
                <w:szCs w:val="24"/>
              </w:rPr>
            </w:pPr>
            <w:r w:rsidRPr="00B26CB9">
              <w:rPr>
                <w:rFonts w:cstheme="minorHAnsi"/>
                <w:sz w:val="24"/>
                <w:szCs w:val="24"/>
              </w:rPr>
              <w:t>If you play on video games at home try taking in to consideration the different functions it has, e.g. character movement, collisions, enemies, different rooms, sound effects, visual effects.</w:t>
            </w:r>
          </w:p>
          <w:p w:rsidR="00582A5A" w:rsidRPr="00B26CB9" w:rsidRDefault="00582A5A" w:rsidP="003D074A">
            <w:pPr>
              <w:rPr>
                <w:rFonts w:cstheme="minorHAnsi"/>
                <w:sz w:val="24"/>
                <w:szCs w:val="24"/>
              </w:rPr>
            </w:pPr>
          </w:p>
          <w:p w:rsidR="00582A5A" w:rsidRPr="00B26CB9" w:rsidRDefault="00582A5A" w:rsidP="003D074A">
            <w:pPr>
              <w:rPr>
                <w:rFonts w:cstheme="minorHAnsi"/>
                <w:sz w:val="24"/>
                <w:szCs w:val="24"/>
              </w:rPr>
            </w:pPr>
            <w:r w:rsidRPr="00B26CB9">
              <w:rPr>
                <w:rFonts w:cstheme="minorHAnsi"/>
                <w:sz w:val="24"/>
                <w:szCs w:val="24"/>
              </w:rPr>
              <w:t>Try writing the rules associated with the main character.</w:t>
            </w:r>
          </w:p>
          <w:p w:rsidR="00582A5A" w:rsidRPr="00B26CB9" w:rsidRDefault="00582A5A" w:rsidP="003D074A">
            <w:pPr>
              <w:rPr>
                <w:rFonts w:cstheme="minorHAnsi"/>
                <w:sz w:val="24"/>
                <w:szCs w:val="24"/>
              </w:rPr>
            </w:pPr>
            <w:r w:rsidRPr="00B26CB9">
              <w:rPr>
                <w:rFonts w:cstheme="minorHAnsi"/>
                <w:sz w:val="24"/>
                <w:szCs w:val="24"/>
              </w:rPr>
              <w:t>E.g. If A button pressed then character runs faster.</w:t>
            </w:r>
          </w:p>
        </w:tc>
      </w:tr>
      <w:tr w:rsidR="003D074A" w:rsidRPr="00B26CB9" w:rsidTr="003D074A">
        <w:tc>
          <w:tcPr>
            <w:tcW w:w="972" w:type="dxa"/>
          </w:tcPr>
          <w:p w:rsidR="003D074A" w:rsidRPr="00B26CB9" w:rsidRDefault="003D074A" w:rsidP="003D074A">
            <w:pPr>
              <w:jc w:val="center"/>
              <w:rPr>
                <w:rFonts w:cstheme="minorHAnsi"/>
                <w:sz w:val="24"/>
                <w:szCs w:val="24"/>
              </w:rPr>
            </w:pPr>
          </w:p>
        </w:tc>
        <w:tc>
          <w:tcPr>
            <w:tcW w:w="1520" w:type="dxa"/>
          </w:tcPr>
          <w:p w:rsidR="003D074A" w:rsidRPr="00B26CB9" w:rsidRDefault="003D074A" w:rsidP="003D074A">
            <w:pPr>
              <w:rPr>
                <w:rFonts w:cstheme="minorHAnsi"/>
                <w:sz w:val="24"/>
                <w:szCs w:val="24"/>
              </w:rPr>
            </w:pPr>
          </w:p>
        </w:tc>
        <w:tc>
          <w:tcPr>
            <w:tcW w:w="5627" w:type="dxa"/>
          </w:tcPr>
          <w:p w:rsidR="003D074A" w:rsidRPr="00B26CB9" w:rsidRDefault="003D074A" w:rsidP="003D074A">
            <w:pPr>
              <w:rPr>
                <w:rFonts w:cstheme="minorHAnsi"/>
                <w:sz w:val="24"/>
                <w:szCs w:val="24"/>
              </w:rPr>
            </w:pPr>
          </w:p>
        </w:tc>
        <w:tc>
          <w:tcPr>
            <w:tcW w:w="3663" w:type="dxa"/>
          </w:tcPr>
          <w:p w:rsidR="003D074A" w:rsidRPr="00B26CB9" w:rsidRDefault="003D074A" w:rsidP="003D074A">
            <w:pPr>
              <w:rPr>
                <w:rFonts w:cstheme="minorHAnsi"/>
                <w:sz w:val="24"/>
                <w:szCs w:val="24"/>
              </w:rPr>
            </w:pPr>
          </w:p>
        </w:tc>
        <w:tc>
          <w:tcPr>
            <w:tcW w:w="2955" w:type="dxa"/>
          </w:tcPr>
          <w:p w:rsidR="003D074A" w:rsidRPr="00B26CB9" w:rsidRDefault="003D074A" w:rsidP="003D074A">
            <w:pPr>
              <w:rPr>
                <w:rFonts w:cstheme="minorHAnsi"/>
                <w:sz w:val="24"/>
                <w:szCs w:val="24"/>
              </w:rPr>
            </w:pPr>
          </w:p>
        </w:tc>
      </w:tr>
    </w:tbl>
    <w:p w:rsidR="007B14AB" w:rsidRPr="00B26CB9" w:rsidRDefault="007B14AB">
      <w:pPr>
        <w:rPr>
          <w:rFonts w:cstheme="minorHAnsi"/>
          <w:sz w:val="24"/>
          <w:szCs w:val="24"/>
        </w:rPr>
      </w:pPr>
    </w:p>
    <w:sectPr w:rsidR="007B14AB" w:rsidRPr="00B26CB9" w:rsidSect="00174897">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1B" w:rsidRDefault="006D051B" w:rsidP="006D051B">
      <w:pPr>
        <w:spacing w:after="0" w:line="240" w:lineRule="auto"/>
      </w:pPr>
      <w:r>
        <w:separator/>
      </w:r>
    </w:p>
  </w:endnote>
  <w:endnote w:type="continuationSeparator" w:id="0">
    <w:p w:rsidR="006D051B" w:rsidRDefault="006D051B" w:rsidP="006D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1B" w:rsidRDefault="006D051B" w:rsidP="006D051B">
      <w:pPr>
        <w:spacing w:after="0" w:line="240" w:lineRule="auto"/>
      </w:pPr>
      <w:r>
        <w:separator/>
      </w:r>
    </w:p>
  </w:footnote>
  <w:footnote w:type="continuationSeparator" w:id="0">
    <w:p w:rsidR="006D051B" w:rsidRDefault="006D051B" w:rsidP="006D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51B" w:rsidRPr="006D051B" w:rsidRDefault="006D051B" w:rsidP="006D051B">
    <w:pPr>
      <w:pStyle w:val="Header"/>
      <w:jc w:val="center"/>
      <w:rPr>
        <w:sz w:val="20"/>
      </w:rPr>
    </w:pPr>
    <w:r w:rsidRPr="006D051B">
      <w:rPr>
        <w:rFonts w:ascii="Calibri-Bold" w:hAnsi="Calibri-Bold" w:cs="Calibri-Bold"/>
        <w:b/>
        <w:bCs/>
        <w:sz w:val="50"/>
        <w:szCs w:val="52"/>
      </w:rPr>
      <w:t>COMPUTING YEAR PLANNER (LTP) – YEAR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97"/>
    <w:rsid w:val="00174897"/>
    <w:rsid w:val="002A6C44"/>
    <w:rsid w:val="003114C2"/>
    <w:rsid w:val="00344907"/>
    <w:rsid w:val="003845DD"/>
    <w:rsid w:val="003D074A"/>
    <w:rsid w:val="005739F3"/>
    <w:rsid w:val="00582A5A"/>
    <w:rsid w:val="0059647F"/>
    <w:rsid w:val="005E1FCF"/>
    <w:rsid w:val="006021BD"/>
    <w:rsid w:val="00664E7F"/>
    <w:rsid w:val="006D051B"/>
    <w:rsid w:val="007539CE"/>
    <w:rsid w:val="007B14AB"/>
    <w:rsid w:val="007B25D8"/>
    <w:rsid w:val="009D7D44"/>
    <w:rsid w:val="009E2D67"/>
    <w:rsid w:val="00B26CB9"/>
    <w:rsid w:val="00D7385C"/>
    <w:rsid w:val="00DE7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FA575"/>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25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D0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1B"/>
  </w:style>
  <w:style w:type="paragraph" w:styleId="Footer">
    <w:name w:val="footer"/>
    <w:basedOn w:val="Normal"/>
    <w:link w:val="FooterChar"/>
    <w:uiPriority w:val="99"/>
    <w:unhideWhenUsed/>
    <w:rsid w:val="006D0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Amandeep Basi (Staff)</cp:lastModifiedBy>
  <cp:revision>7</cp:revision>
  <dcterms:created xsi:type="dcterms:W3CDTF">2017-10-19T17:16:00Z</dcterms:created>
  <dcterms:modified xsi:type="dcterms:W3CDTF">2017-11-06T13:05:00Z</dcterms:modified>
</cp:coreProperties>
</file>